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Avaliação de risco de candidatos a arrendamento assistida por IA (Decision Support)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uc_cx_a01 (v2)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2026-09-04T07:25:09.491Z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Ativo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bd1f408b7fcb6e41…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Um processo assistido por IA prepara, para a decisão de arrendamento, uma avaliação estruturada, explicada e assinalada quanto à incerteza (completude da documentação, indicações de plausibilidade e de risco). O piloto utiliza exclusivamente perfis sintéticos; o próprio modelo de avaliação não é implementado no piloto, mas sim governado.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Precisado (v2): as decisões individuais automatizadas estão técnica e organizacionalmente excluídas; a via de contestação para os afetados faz parte do conceito operacional.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Próximo de alto risco — supervisão humana obrigatória, recomenda-se análise jurídica externa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Sim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2/16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Precisado (v2): as decisões individuais automatizadas estão técnica e organizacionalmente excluídas; a via de contestação para os afetados faz parte do conceito operacional.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natuerliche_personen_mietinteressenten, mitarbeitende_verwaltung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personenbezogen_selbstauskunft, personenbezogen_unterlagen_metadaten, objektdaten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screening_support, 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zugang_essentielle_leistung, oekonomisch_personenbezogen, diskriminierungsrisiko_zu_pruefen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causax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Ativo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Próximo de alto risco — supervisão humana obrigatória, recomenda-se análise jurídica externa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Sim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R-HIGH-SCREEN-01 — Triagem de pessoas singulares com impacto no acesso a um serviço essencial (habitação) — constelação próxima de alto risco, supervisão humana obrigatória.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R-ELEV-ECON-01 — Impacto económico sobre pessoas singulares — o apoio à decisão exige aprovação humana das etapas com efeitos.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Tratamento de fontes de dados pessoais — os princípios do RGPD (limitação da finalidade, minimização dos dados, direitos dos titulares) devem ser aplicados.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Questões jurídicas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 acesso à habitação deve ser classificado como serviço privado essencial na aceção do Anexo III do EU AI Act? Recomenda-se análise jurídica externa; até esclarecimento, é tratado como próximo de alto risco.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Análise humana obrigatória de cada avaliação individual por uma pessoa responsável designada.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Verificação e monitorização de enviesamentos da lógica de avaliação antes e durante a utilização.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Estabelecer uma via de contestação/correção para as pessoas afetadas (Incident &amp; Appeal Register).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Minimização dos dados: tratar apenas as categorias necessárias à governação, sem cópias de dados em bruto.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Cada ação com efeitos (lançamento, decisão, comunicação) é aprovada por um ser humano.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 baseado em funções e eventos de auditoria para cada acesso a objetos sensíveis.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Obter análise jurídica externa antes de qualquer utilização real (constelação próxima de alto risco).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Verificado (evidências)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Evidência anexada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Verificação de práticas proibidas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Sistema de gestão de risco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Governação de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Documentação técnica (próxima do Anexo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Transparência e identificação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Exatidão, robustez, cibersegurança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Licitude do tratamento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Avaliação de impacto sobre a proteção de dados (AIPD)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Direitos dos titulares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Monitorização de enviesamentos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Cadeia de auditoria/evidências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actor_klaus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actor_klaus (reviewer)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Pessoa revisora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Decisão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2026-07-10T11:52:53.672Z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Alterações necessárias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2026-07-10T11:52:53.706Z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Aprovado por análise humana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2026-07-10T11:52:53.718Z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actor_klaus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Aprovado por análise humana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70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2026-09-02T19:07:39.450Z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0f26babf9e72…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622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2026-09-02T19:07:42.171Z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c3f402a97c4f…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2026-09-02T19:07:48.707Z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e6386fd9b60c…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2026-09-02T19:07:56.722Z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4efb8ea00fa9…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2026-09-02T19:07:58.696Z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e18b35d8602a…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2026-09-04T04:53:43.241Z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ce672229e052…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2026-09-04T04:54:26.545Z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6f8a7c8a6673…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726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2026-09-04T05:42:26.500Z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d326a38934ad…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2026-09-04T06:34:42.919Z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6dc74c9c68fd…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2026-09-04T06:34:52.690Z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eba816525367…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2026-09-04T06:38:09.648Z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09d47cfc39e4…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2026-09-04T06:46:59.197Z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7cf9a8bfcb2e…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898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2026-09-04T07:25:02.348Z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9204e9504d9a…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905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2026-09-04T07:25:09.422Z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eb124211e060…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44/70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pagecipher:2c25260d08b829c022ebab64e1ce89ea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2026-09-04T07:25:09.427Z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14 controlos em aberto sem evidência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 acesso à habitação deve ser classificado como serviço privado essencial na aceção do Anexo III do EU AI Act? Recomenda-se análise jurídica externa; até esclarecimento, é tratado como próximo de alto risco.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2026-09-04T07:25:09.491Z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907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