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Claims-/Accounting-Decision-Support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2026-09-04T07:39:25.861Z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fe917c81aad37457…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Ενδείξεις ευλογοφάνειας, προτάσεις κατηγοριοποίησης και ασυνήθιστα σημεία σε περιπτώσεις ζημιών και καταχωρίσεων.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της διεκπεραίωσης — κάθε πραγματική καταχώριση/απόφαση εγκρίνεται από άνθρωπο.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Αυξημένος κίνδυνος — απαιτείται ανθρώπινος έλεγχος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Ναι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0/8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της διεκπεραίωσης — κάθε πραγματική καταχώριση/απόφαση εγκρίνεται από άνθρωπο.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Προσωρινά ταξινομημένο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Αυξημένος κίνδυνος — απαιτείται ανθρώπινος έλεγχος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Ναι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Οικονομική επίπτωση σε φυσικά πρόσωπα — η υποστήριξη αποφάσεων απαιτεί ανθρώπινη έγκριση των πραγματικών βημάτων.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Επεξεργασία πηγών προσωπικών δεδομένων — πρέπει να εφαρμοστούν οι αρχές του GDPR (περιορισμός σκοπού, ελαχιστοποίηση δεδομένων, δικαιώματα υποκειμένων).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Κάθε πραγματική ενέργεια (καταχώριση, απόφαση, κοινοποίηση) εγκρίνεται από άνθρωπο.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δεδομένων: επεξεργασία μόνο των κατηγοριών που είναι απαραίτητες για τη διακυβέρνηση, χωρίς αντίγραφα ακατέργαστων δεδομένων.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 βάσει ρόλων και συμβάντα ελέγχου (audit events) για κάθε πρόσβαση σε ευαίσθητα αντικείμενα.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Καταγραφή αρχείων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Διαφάνεια &amp; επισήμανση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Νομιμότητα της επεξεργασίας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Δικαιώματα των υποκειμένων των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Αλυσίδα ελέγχου/αποδεικτικών στοιχείων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46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2026-09-04T06:46:49.205Z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4dc52c653786…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2026-09-04T06:47:07.175Z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c77c2a3b5143…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cbf63343f961…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2026-09-04T06:47:15.515Z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26195e759d22…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2026-09-04T06:47:25.290Z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8e182576e9d1…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2026-09-04T06:47:41.209Z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9cc20acb2cc3…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2026-09-04T07:26:05.129Z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3a9692555d05…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2026-09-04T07:26:17.617Z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b5cae4622b6f…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281d21d9c94c…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2026-09-04T07:26:49.825Z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c17c1ea05244…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2026-09-04T07:27:12.937Z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73ee183e2333…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2026-09-04T07:27:52.609Z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e6d17df607dc…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2026-09-04T07:39:11.578Z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18c63587f871…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2026-09-04T07:39:12.074Z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1ab889b82ffc…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41/46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2026-09-04T07:39:12.080Z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ανοικτοί έλεγχοι χωρίς αποδεικτικό στοιχείο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Εκκρεμεί η ανθρώπινη έγκριση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2026-09-04T07:39:25.861Z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1065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